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64FD8"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bookmarkStart w:id="0" w:name="_GoBack"/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0"/>
        <w:gridCol w:w="1910"/>
        <w:gridCol w:w="949"/>
        <w:gridCol w:w="900"/>
        <w:gridCol w:w="794"/>
        <w:gridCol w:w="606"/>
        <w:gridCol w:w="535"/>
        <w:gridCol w:w="553"/>
        <w:gridCol w:w="981"/>
      </w:tblGrid>
      <w:tr w14:paraId="26D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1717A1E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2ADC9D0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SDGP371000000202502000334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F616C2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CC87EE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医疗设备采购项目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AC99B1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7AA4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2个</w:t>
            </w:r>
          </w:p>
        </w:tc>
      </w:tr>
      <w:tr w14:paraId="6FB0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330BE96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18CC7A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1B864E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C5AA3D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  <w:tr w14:paraId="767A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750A65B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2944AC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第A包：240,000.00</w:t>
            </w:r>
          </w:p>
          <w:p w14:paraId="6A401E39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第B包：250,000.00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2C9C5E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39AA90A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7BF1C15"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第A包：129000.00</w:t>
            </w:r>
          </w:p>
          <w:p w14:paraId="63BB84FA"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第B包：240000.00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4ACCB2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77C74A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评审6室（政采、国企）（7人）（）</w:t>
            </w:r>
          </w:p>
        </w:tc>
      </w:tr>
      <w:tr w14:paraId="4A14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5BF8E17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 w14:paraId="0DEEAA43"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2025年09月18日09时00分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2025年09月18日15时01分</w:t>
            </w:r>
          </w:p>
        </w:tc>
      </w:tr>
    </w:tbl>
    <w:p w14:paraId="42828412"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567"/>
        <w:gridCol w:w="953"/>
        <w:gridCol w:w="843"/>
        <w:gridCol w:w="787"/>
        <w:gridCol w:w="1009"/>
        <w:gridCol w:w="787"/>
        <w:gridCol w:w="897"/>
        <w:gridCol w:w="569"/>
        <w:gridCol w:w="1015"/>
      </w:tblGrid>
      <w:tr w14:paraId="6580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 w14:paraId="4E010EA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0EE1816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76FD59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20EB90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8655D19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66F725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1F8C365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41B3309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ABB60B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5388848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7DD5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 w14:paraId="3BE22E1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刘松志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F3B4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689E9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7F8F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3B51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9DA5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89B5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0575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AB3D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5FC97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105A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 w14:paraId="3984FB3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丛勉杰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21D8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A1C4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5794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60FC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95D1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3C2B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BAE2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97B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2EAF9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30A9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 w14:paraId="5AD8647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初成刚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A759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B0B8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C460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9DAA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68A7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C6F7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EAA3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525F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BA28F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3E15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 w14:paraId="2069C95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5B6A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625F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7BB8B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DC4E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241C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1F45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85C1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C8E6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9E954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4A11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19B10F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3860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FE20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9476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B17A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2505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69F2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1C79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4445A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7295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486E1DA3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于志良,刘晓燕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13568229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釆购代理机构项目负责人：蔡雨岑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6ED200D"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山东志诚工程咨询管理有限公司</w:t>
            </w:r>
          </w:p>
        </w:tc>
      </w:tr>
    </w:tbl>
    <w:p w14:paraId="2EF86F3B"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 w14:paraId="50FFF84E">
      <w:pPr>
        <w:jc w:val="both"/>
        <w:rPr>
          <w:rFonts w:hint="eastAsia"/>
          <w:sz w:val="28"/>
          <w:szCs w:val="36"/>
          <w:lang w:val="en-US" w:eastAsia="zh-CN"/>
        </w:rPr>
      </w:pPr>
    </w:p>
    <w:p w14:paraId="265C6196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A包中标清单</w:t>
      </w:r>
    </w:p>
    <w:p w14:paraId="56F012AC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</w:t>
      </w:r>
    </w:p>
    <w:tbl>
      <w:tblPr>
        <w:tblStyle w:val="2"/>
        <w:tblpPr w:leftFromText="180" w:rightFromText="180" w:vertAnchor="text" w:horzAnchor="page" w:tblpX="1035" w:tblpY="1000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485"/>
        <w:gridCol w:w="780"/>
        <w:gridCol w:w="750"/>
        <w:gridCol w:w="1020"/>
        <w:gridCol w:w="1629"/>
        <w:gridCol w:w="1235"/>
        <w:gridCol w:w="1165"/>
      </w:tblGrid>
      <w:tr w14:paraId="79AD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4C1440E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485" w:type="dxa"/>
            <w:shd w:val="clear" w:color="auto" w:fill="auto"/>
            <w:noWrap w:val="0"/>
            <w:vAlign w:val="center"/>
          </w:tcPr>
          <w:p w14:paraId="2B15253C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产品名称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23E3E3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4EC2184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 w14:paraId="6DA5FC5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 w14:paraId="5F6753F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A02B0C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748AEEB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合价</w:t>
            </w:r>
          </w:p>
        </w:tc>
      </w:tr>
      <w:tr w14:paraId="2F88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9B8D32A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4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AB90AB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听力计和真耳分析仪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29E1251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7B40E3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宗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5F30F0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麦德瑞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C7E17E6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Avant ARC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E06273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129000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40399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129000</w:t>
            </w:r>
          </w:p>
        </w:tc>
      </w:tr>
    </w:tbl>
    <w:p w14:paraId="1B6ECC4D"/>
    <w:p w14:paraId="1673618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08D423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B包中标清单</w:t>
      </w:r>
    </w:p>
    <w:p w14:paraId="4515AAA0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单位：元</w:t>
      </w:r>
    </w:p>
    <w:tbl>
      <w:tblPr>
        <w:tblStyle w:val="2"/>
        <w:tblpPr w:leftFromText="180" w:rightFromText="180" w:vertAnchor="text" w:horzAnchor="page" w:tblpX="1035" w:tblpY="1000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515"/>
        <w:gridCol w:w="795"/>
        <w:gridCol w:w="720"/>
        <w:gridCol w:w="903"/>
        <w:gridCol w:w="1731"/>
        <w:gridCol w:w="1235"/>
        <w:gridCol w:w="1165"/>
      </w:tblGrid>
      <w:tr w14:paraId="643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2F4BAB2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6591467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产品名称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3106B67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858D9F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0951B6E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64CE84B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15DF429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4ED4C70E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合价</w:t>
            </w:r>
          </w:p>
        </w:tc>
      </w:tr>
      <w:tr w14:paraId="455C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55B989BF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4612455D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外管鞘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10BC6D05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658EA3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3B5110F3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奥林巴斯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663556C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A42021A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61717D1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17000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30274FB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51000</w:t>
            </w:r>
          </w:p>
        </w:tc>
      </w:tr>
      <w:tr w14:paraId="3FCC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22827D7F">
            <w:pPr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4803D322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内管鞘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7CF0F635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1E66B51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7CC12A1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奥林巴斯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17E2A2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A42011A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C1FA7A6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14000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45B5557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42000</w:t>
            </w:r>
          </w:p>
        </w:tc>
      </w:tr>
      <w:tr w14:paraId="6F90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4ADF1BC5">
            <w:pPr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358BF4C1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工作把手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35856CCF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1FD563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400BBA9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奥林巴斯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4BCEDEC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WA22367A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8596B5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40000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3AC3542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120000</w:t>
            </w:r>
          </w:p>
        </w:tc>
      </w:tr>
      <w:tr w14:paraId="13B7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78B2E227">
            <w:pPr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0A0723DF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电缆线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0886A584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57D3B2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根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17FD8F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奥林巴斯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7CBE9F9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WA00014A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4A3ADBB8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4E6181C3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15000</w:t>
            </w:r>
          </w:p>
        </w:tc>
      </w:tr>
      <w:tr w14:paraId="2E01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2" w:type="dxa"/>
            <w:shd w:val="clear" w:color="auto" w:fill="auto"/>
            <w:noWrap w:val="0"/>
            <w:vAlign w:val="center"/>
          </w:tcPr>
          <w:p w14:paraId="29B057A4">
            <w:pPr>
              <w:spacing w:line="44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0724FCD6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膨宫管（可重复使用管路）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1A33CB0F">
            <w:pPr>
              <w:pStyle w:val="6"/>
              <w:jc w:val="center"/>
              <w:rPr>
                <w:rFonts w:hint="default" w:ascii="仿宋" w:hAnsi="仿宋" w:eastAsia="仿宋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733BD8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根</w:t>
            </w:r>
          </w:p>
        </w:tc>
        <w:tc>
          <w:tcPr>
            <w:tcW w:w="903" w:type="dxa"/>
            <w:shd w:val="clear" w:color="auto" w:fill="auto"/>
            <w:noWrap w:val="0"/>
            <w:vAlign w:val="center"/>
          </w:tcPr>
          <w:p w14:paraId="71C6465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红杉医疗</w:t>
            </w:r>
          </w:p>
        </w:tc>
        <w:tc>
          <w:tcPr>
            <w:tcW w:w="1731" w:type="dxa"/>
            <w:shd w:val="clear" w:color="auto" w:fill="auto"/>
            <w:noWrap w:val="0"/>
            <w:vAlign w:val="center"/>
          </w:tcPr>
          <w:p w14:paraId="2393AA5E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H0454-01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3D94439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5AB5480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12000</w:t>
            </w:r>
          </w:p>
        </w:tc>
      </w:tr>
      <w:tr w14:paraId="0F25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16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561F6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合计240000.00元</w:t>
            </w:r>
          </w:p>
        </w:tc>
      </w:tr>
    </w:tbl>
    <w:p w14:paraId="3C1C9EAF"/>
    <w:p w14:paraId="7CCC17B1"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 w14:paraId="7DE33AA4"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 w14:paraId="41FE238B"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 w14:paraId="2D0CEF9C">
      <w:pPr>
        <w:widowControl/>
        <w:adjustRightInd w:val="0"/>
        <w:spacing w:line="360" w:lineRule="auto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permEnd w:id="0"/>
    <w:p w14:paraId="533440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0C39"/>
    <w:rsid w:val="18F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hint="default"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2025-09-22T06:31:00Z</dcterms:created>
  <dc:creator>Y</dc:creator>
  <cp:lastModifiedBy>Y</cp:lastModifiedBy>
  <dcterms:modified xsi:type="dcterms:W3CDTF">2025-09-22T06:32:00Z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5149E60C44104F4E95783E5BB7F986AE_11</vt:lpwstr>
  </property>
  <property fmtid="{D5CDD505-2E9C-101B-9397-08002B2CF9AE}" pid="4" name="KSOTemplateDocerSaveRecord">
    <vt:lpwstr>eyJoZGlkIjoiZDlmYzkwNmJlYmFlYzg3ODlkNTRhODEzMzUzYmY3MjYiLCJ1c2VySWQiOiIzOTA2NjcyNDgifQ==</vt:lpwstr>
  </property>
</Properties>
</file>