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EC39" w14:textId="607037DC" w:rsidR="008D5BB8" w:rsidRDefault="002C2024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3E33AF">
        <w:rPr>
          <w:rFonts w:ascii="仿宋_GB2312" w:eastAsia="仿宋_GB2312" w:hAnsi="仿宋_GB2312" w:cs="仿宋_GB2312"/>
          <w:sz w:val="32"/>
          <w:szCs w:val="32"/>
        </w:rPr>
        <w:t>3</w:t>
      </w:r>
    </w:p>
    <w:p w14:paraId="76713AB1" w14:textId="77777777" w:rsidR="008D5BB8" w:rsidRDefault="008D5BB8">
      <w:pPr>
        <w:pStyle w:val="21"/>
      </w:pPr>
    </w:p>
    <w:p w14:paraId="70E59F65" w14:textId="77777777" w:rsidR="008D5BB8" w:rsidRDefault="002C2024">
      <w:pPr>
        <w:spacing w:line="560" w:lineRule="exact"/>
        <w:jc w:val="center"/>
        <w:rPr>
          <w:rFonts w:ascii="仿宋_GB2312" w:eastAsia="方正小标宋_GBK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线下面试疫情防控告知书</w:t>
      </w:r>
    </w:p>
    <w:p w14:paraId="3420D2B7" w14:textId="77777777" w:rsidR="008D5BB8" w:rsidRDefault="008D5BB8">
      <w:pPr>
        <w:spacing w:line="560" w:lineRule="exact"/>
        <w:jc w:val="lef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14:paraId="6A40750B" w14:textId="02B25620" w:rsidR="008D5BB8" w:rsidRDefault="002C2024">
      <w:pPr>
        <w:pStyle w:val="21"/>
        <w:ind w:leftChars="0" w:left="0" w:firstLine="620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根据疫情防控工作需要，为确保广大考生身体健康，现将招聘线下面试工作疫情防控有关要求和注意事项告知如下，请所有考生知悉并严格执行各项防疫措施和要求。</w:t>
      </w:r>
    </w:p>
    <w:p w14:paraId="45D71A89" w14:textId="77777777" w:rsidR="008D5BB8" w:rsidRDefault="002C2024">
      <w:pPr>
        <w:pStyle w:val="21"/>
        <w:numPr>
          <w:ilvl w:val="0"/>
          <w:numId w:val="1"/>
        </w:numPr>
        <w:ind w:left="420" w:firstLine="622"/>
        <w:jc w:val="left"/>
        <w:rPr>
          <w:rFonts w:ascii="仿宋_GB2312" w:eastAsia="仿宋_GB2312" w:hAnsi="微软雅黑" w:cs="仿宋_GB2312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000000"/>
          <w:sz w:val="31"/>
          <w:szCs w:val="31"/>
          <w:shd w:val="clear" w:color="auto" w:fill="FFFFFF"/>
        </w:rPr>
        <w:t>考前防疫准备</w:t>
      </w:r>
    </w:p>
    <w:p w14:paraId="6821D70E" w14:textId="77777777" w:rsidR="008D5BB8" w:rsidRDefault="002C202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)面试前报备个人行程。考生须向招聘单位如实报备现居住地、近期旅居史等信息。如报备后行程发生变化的，要及时向招聘单位变更相关信息。</w:t>
      </w:r>
    </w:p>
    <w:p w14:paraId="75441364" w14:textId="77777777" w:rsidR="008D5BB8" w:rsidRDefault="002C2024">
      <w:pPr>
        <w:pStyle w:val="21"/>
        <w:ind w:leftChars="0" w:left="0" w:firstLine="620"/>
        <w:jc w:val="lef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（二）为确保顺利参考，建议在威海市的考生考前非必要不离威。尚在威海市以外的考生应主动了解威海市疫情防控相关要求，按规定提前抵达威海市，以免耽误面试。</w:t>
      </w:r>
    </w:p>
    <w:p w14:paraId="4FA8E554" w14:textId="77777777" w:rsidR="008D5BB8" w:rsidRDefault="002C2024">
      <w:pPr>
        <w:pStyle w:val="21"/>
        <w:ind w:leftChars="0" w:left="0" w:firstLine="620"/>
        <w:jc w:val="lef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（三）提前申领“山东省电子健康通行码”和“通信大数据行程卡”。</w:t>
      </w:r>
    </w:p>
    <w:p w14:paraId="1D72A70D" w14:textId="77777777" w:rsidR="008D5BB8" w:rsidRDefault="002C2024">
      <w:pPr>
        <w:pStyle w:val="21"/>
        <w:ind w:leftChars="0" w:left="0" w:firstLine="620"/>
        <w:jc w:val="lef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（四）按规定准备相应数量的核酸检测阴性证明（纸质版）。</w:t>
      </w:r>
    </w:p>
    <w:p w14:paraId="527F67E7" w14:textId="77777777" w:rsidR="008D5BB8" w:rsidRDefault="002C2024">
      <w:pPr>
        <w:pStyle w:val="21"/>
        <w:ind w:leftChars="0" w:left="0" w:firstLine="620"/>
        <w:jc w:val="lef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核酸检测阴性证明纸质版（检测报告原件、复印件或打印“山东省电子健康通行码”显示个人信息完整的核酸检测结果截图）须按要求提交给工作人员。不能按要求提供规定的核酸检测阴性证明的，不得参加考试。</w:t>
      </w:r>
    </w:p>
    <w:p w14:paraId="7CC1DC03" w14:textId="77777777" w:rsidR="008D5BB8" w:rsidRDefault="002C2024">
      <w:pPr>
        <w:pStyle w:val="21"/>
        <w:ind w:leftChars="0" w:left="0" w:firstLine="6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（五）考前主动减少外出、不必要的聚集和人员接触，每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lastRenderedPageBreak/>
        <w:t>日自觉进行体温测量、健康状况监测，填写《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考生健康管理信息承诺书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》。</w:t>
      </w:r>
    </w:p>
    <w:p w14:paraId="342249CA" w14:textId="77777777" w:rsidR="008D5BB8" w:rsidRDefault="002C2024">
      <w:pPr>
        <w:pStyle w:val="21"/>
        <w:ind w:leftChars="0" w:left="0" w:firstLine="622"/>
        <w:jc w:val="left"/>
        <w:rPr>
          <w:rFonts w:ascii="仿宋_GB2312" w:eastAsia="仿宋_GB2312" w:hAnsi="微软雅黑" w:cs="仿宋_GB2312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000000"/>
          <w:sz w:val="31"/>
          <w:szCs w:val="31"/>
          <w:shd w:val="clear" w:color="auto" w:fill="FFFFFF"/>
        </w:rPr>
        <w:t>二、考生管理要求</w:t>
      </w:r>
    </w:p>
    <w:p w14:paraId="22759709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（1）面试前7天内无省外旅居史且非中高风险区的考生，须持考前48小时内核酸检测阴性证明参加面试；</w:t>
      </w:r>
    </w:p>
    <w:p w14:paraId="14300725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省外低风险地区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入威返威参加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面试的考生，须提供启程前48小时内核酸检测阴性证明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和入鲁后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考前48小时内核酸检测阴性证明，或者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提供入鲁后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考前间隔24小时以上2次核酸检测阴性证明（其中1次为考前48小时内），方可参加面试。</w:t>
      </w:r>
    </w:p>
    <w:p w14:paraId="118EC5E0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其中，面试前7日内有中高风险区所在县（市、区）的其他低风险区旅居史的人员，须提前向招聘单位、面试组织单位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和来威后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居住社区报备，提供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入威返威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3天内2次核酸检测阴性证明（间隔24小时），方可参加面试（经考点防疫工作小组综合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判，必要时在隔离考场参加面试），同时做好健康监测。</w:t>
      </w:r>
    </w:p>
    <w:p w14:paraId="2D49D507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（2）来自中、高风险地区的考生，按要求完成居家医学观察或集中隔离医学观察等措施后，持考前48小时内核酸检测阴性证明参加面试；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对尚未公布中高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风险区但7天内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发生社会面疫情的地区，参照中风险区执行。</w:t>
      </w:r>
      <w:r>
        <w:rPr>
          <w:rFonts w:ascii="仿宋_GB2312" w:eastAsia="仿宋_GB2312" w:hAnsi="仿宋_GB2312" w:cs="仿宋_GB2312" w:hint="eastAsia"/>
          <w:sz w:val="32"/>
          <w:szCs w:val="32"/>
        </w:rPr>
        <w:t>上述考生应提前向招聘单位、面试组织单位和居住社区报备，在按照社区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要求落实好各项疫情防控措施基础上再按要求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在隔离考场参加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并于途中注意做好个人防护。</w:t>
      </w:r>
    </w:p>
    <w:p w14:paraId="047E3F4B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（3）属于以下情形的考生，应持有7天内的2次间隔24小时以上的核酸检测阴性证明，其中1次为考前48小时内的核酸检测阴性证明，并在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隔离考场参加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：尚在隔离观察期的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次密切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接触者；有中风险等疫情重点地区旅居史且离开上述地区不满7天者；考生居住社区10天内发生疫情者；有境外旅居史且入境已满7天但不满10天者。</w:t>
      </w:r>
    </w:p>
    <w:p w14:paraId="7A4EDA3D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（4）考前7天有发热、咳嗽等症状的，须提供医疗机构出具的诊断证明和考前48小时内的核酸检测阴性证明，并在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隔离考场参加</w:t>
      </w:r>
      <w:r>
        <w:rPr>
          <w:rFonts w:ascii="仿宋_GB2312" w:eastAsia="仿宋_GB2312" w:hAnsi="仿宋_GB2312" w:cs="仿宋_GB2312"/>
          <w:sz w:val="32"/>
          <w:szCs w:val="32"/>
          <w:u w:val="single"/>
          <w:lang w:val="en"/>
        </w:rPr>
        <w:t>面试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。</w:t>
      </w:r>
    </w:p>
    <w:p w14:paraId="3E1746A1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（5）治愈出院的确诊病例和无症状感染者，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应持考前7天内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的健康体检报告，体检正常、肺部影像学显示肺部病灶完全吸收、2次间隔24小时核酸检测（其中1次为考前48小时）均为阴性的可以在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隔离考场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参加面试。</w:t>
      </w:r>
    </w:p>
    <w:p w14:paraId="1DFD5AB1" w14:textId="77777777" w:rsidR="008D5BB8" w:rsidRDefault="002C2024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（6）存在以下情形的考生，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不得参加面试</w:t>
      </w:r>
      <w:r>
        <w:rPr>
          <w:rFonts w:ascii="仿宋_GB2312" w:eastAsia="仿宋_GB2312" w:hAnsi="仿宋_GB2312" w:cs="仿宋_GB2312" w:hint="eastAsia"/>
          <w:sz w:val="32"/>
          <w:szCs w:val="32"/>
        </w:rPr>
        <w:t>：确诊病例、疑似病例、无症状感染者和尚在隔离观察期的密切接触者；开考前7天有发热、咳嗽等症状未痊愈且未排除传染病及身体不适者；有高风险等疫情重点地区旅居史且离开上述地区不满7天者；有境外旅居史且入境未满7天者；不能按要求提供核酸检测阴性证明等健康证明的。</w:t>
      </w:r>
    </w:p>
    <w:p w14:paraId="1B8D07BA" w14:textId="77777777" w:rsidR="008D5BB8" w:rsidRDefault="002C2024">
      <w:pPr>
        <w:pStyle w:val="21"/>
        <w:ind w:leftChars="0" w:left="0" w:firstLine="622"/>
        <w:jc w:val="left"/>
        <w:rPr>
          <w:rFonts w:ascii="仿宋_GB2312" w:eastAsia="仿宋_GB2312" w:hAnsi="微软雅黑" w:cs="仿宋_GB2312"/>
          <w:b/>
          <w:bCs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b/>
          <w:bCs/>
          <w:color w:val="000000"/>
          <w:sz w:val="31"/>
          <w:szCs w:val="31"/>
          <w:shd w:val="clear" w:color="auto" w:fill="FFFFFF"/>
        </w:rPr>
        <w:t>三、面试当天有关要求</w:t>
      </w:r>
    </w:p>
    <w:p w14:paraId="0C6E32BB" w14:textId="77777777" w:rsidR="008D5BB8" w:rsidRDefault="002C2024">
      <w:pPr>
        <w:pStyle w:val="21"/>
        <w:ind w:leftChars="0" w:left="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lastRenderedPageBreak/>
        <w:t>（一）考生经现场检测体温正常（未超过37.3℃），携带面试通知书、有效居民身份证件、符合规定要求和数量的核酸检测阴性证明(纸质版)和本人签字的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考生健康管理信息承诺书</w:t>
      </w:r>
      <w:r>
        <w:rPr>
          <w:rFonts w:ascii="仿宋_GB2312" w:eastAsia="仿宋_GB2312" w:hAnsi="微软雅黑" w:cs="仿宋_GB2312" w:hint="eastAsia"/>
          <w:color w:val="000000"/>
          <w:sz w:val="31"/>
          <w:szCs w:val="31"/>
          <w:shd w:val="clear" w:color="auto" w:fill="FFFFFF"/>
        </w:rPr>
        <w:t>》，</w:t>
      </w: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扫描考点场所码，出示山东省电子健康通行</w:t>
      </w:r>
      <w:proofErr w:type="gramStart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码绿码</w:t>
      </w:r>
      <w:proofErr w:type="gramEnd"/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、通信大数据行程卡绿卡，方可参加面试。未携带的不得入场。</w:t>
      </w:r>
    </w:p>
    <w:p w14:paraId="7A9CE056" w14:textId="77777777" w:rsidR="008D5BB8" w:rsidRDefault="002C2024">
      <w:pPr>
        <w:pStyle w:val="21"/>
        <w:ind w:leftChars="0" w:left="0" w:firstLine="640"/>
        <w:jc w:val="left"/>
        <w:rPr>
          <w:rFonts w:ascii="仿宋_GB2312" w:eastAsia="仿宋_GB2312" w:hAnsi="微软雅黑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（二）因疫情防控检查需要，请考生结合实际安排到达考点时间，以免影响考试。</w:t>
      </w:r>
    </w:p>
    <w:p w14:paraId="6F572A1E" w14:textId="77777777" w:rsidR="008D5BB8" w:rsidRDefault="002C2024">
      <w:pPr>
        <w:pStyle w:val="21"/>
        <w:ind w:leftChars="0" w:left="0" w:firstLine="640"/>
        <w:jc w:val="lef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  <w:r>
        <w:rPr>
          <w:rFonts w:ascii="仿宋_GB2312" w:eastAsia="仿宋_GB2312" w:hAnsi="微软雅黑" w:cs="仿宋_GB2312" w:hint="eastAsia"/>
          <w:color w:val="000000"/>
          <w:sz w:val="32"/>
          <w:szCs w:val="32"/>
          <w:shd w:val="clear" w:color="auto" w:fill="FFFFFF"/>
        </w:rPr>
        <w:t>（三）考生参加面试时应自备一次性使用医用口罩或医用外科口罩，除接受身份核验、面试时按要求摘下口罩外，进出考点以及面试等候期间应全程佩戴口罩。</w:t>
      </w:r>
    </w:p>
    <w:p w14:paraId="7DF7A9DF" w14:textId="77777777" w:rsidR="008D5BB8" w:rsidRDefault="008D5BB8">
      <w:pPr>
        <w:pStyle w:val="21"/>
        <w:ind w:leftChars="0" w:left="0" w:firstLine="620"/>
        <w:jc w:val="left"/>
        <w:rPr>
          <w:rFonts w:ascii="仿宋_GB2312" w:eastAsia="仿宋_GB2312" w:hAnsi="微软雅黑" w:cs="仿宋_GB2312"/>
          <w:color w:val="000000"/>
          <w:sz w:val="31"/>
          <w:szCs w:val="31"/>
          <w:shd w:val="clear" w:color="auto" w:fill="FFFFFF"/>
        </w:rPr>
      </w:pPr>
    </w:p>
    <w:p w14:paraId="213CBC49" w14:textId="77777777" w:rsidR="008D5BB8" w:rsidRDefault="008D5BB8">
      <w:pPr>
        <w:pStyle w:val="21"/>
      </w:pPr>
    </w:p>
    <w:p w14:paraId="32100221" w14:textId="77777777" w:rsidR="008D5BB8" w:rsidRDefault="008D5BB8">
      <w:pPr>
        <w:pStyle w:val="21"/>
      </w:pPr>
    </w:p>
    <w:sectPr w:rsidR="008D5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FEEDD4B"/>
    <w:multiLevelType w:val="singleLevel"/>
    <w:tmpl w:val="AFEEDD4B"/>
    <w:lvl w:ilvl="0">
      <w:start w:val="1"/>
      <w:numFmt w:val="chineseCounting"/>
      <w:suff w:val="nothing"/>
      <w:lvlText w:val="%1、"/>
      <w:lvlJc w:val="left"/>
      <w:pPr>
        <w:ind w:left="705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115D6F"/>
    <w:rsid w:val="FADE637F"/>
    <w:rsid w:val="FBD8B01F"/>
    <w:rsid w:val="FBEE5834"/>
    <w:rsid w:val="FCECFB77"/>
    <w:rsid w:val="FD4E2D0A"/>
    <w:rsid w:val="FE6F4688"/>
    <w:rsid w:val="FE7B3C0D"/>
    <w:rsid w:val="FEFF6E0F"/>
    <w:rsid w:val="FF73318D"/>
    <w:rsid w:val="FF847B12"/>
    <w:rsid w:val="FFBBDEEC"/>
    <w:rsid w:val="FFCF1EAF"/>
    <w:rsid w:val="002C2024"/>
    <w:rsid w:val="003E33AF"/>
    <w:rsid w:val="008D5BB8"/>
    <w:rsid w:val="00E162B5"/>
    <w:rsid w:val="03756AA4"/>
    <w:rsid w:val="1B2BB951"/>
    <w:rsid w:val="1BF71412"/>
    <w:rsid w:val="1FBDEA9D"/>
    <w:rsid w:val="35F399F7"/>
    <w:rsid w:val="39AF42C1"/>
    <w:rsid w:val="47FBBB1F"/>
    <w:rsid w:val="4DF7D393"/>
    <w:rsid w:val="4DFF36AC"/>
    <w:rsid w:val="56115D6F"/>
    <w:rsid w:val="577C466F"/>
    <w:rsid w:val="5B3C6FE9"/>
    <w:rsid w:val="5BF7AC82"/>
    <w:rsid w:val="5D9FA8CF"/>
    <w:rsid w:val="5F397C17"/>
    <w:rsid w:val="5F770133"/>
    <w:rsid w:val="607EA9BD"/>
    <w:rsid w:val="64706B66"/>
    <w:rsid w:val="68F533EE"/>
    <w:rsid w:val="69DD0E99"/>
    <w:rsid w:val="6BBCB9A1"/>
    <w:rsid w:val="6BE551F3"/>
    <w:rsid w:val="6BF76BD5"/>
    <w:rsid w:val="6DF97112"/>
    <w:rsid w:val="6E7D1008"/>
    <w:rsid w:val="6EBE3CC4"/>
    <w:rsid w:val="6F3F60D9"/>
    <w:rsid w:val="6F7FC39B"/>
    <w:rsid w:val="6F97084A"/>
    <w:rsid w:val="6FFBBEB1"/>
    <w:rsid w:val="6FFEE820"/>
    <w:rsid w:val="71FF3F1C"/>
    <w:rsid w:val="72EFCF89"/>
    <w:rsid w:val="73BDDBAC"/>
    <w:rsid w:val="75F554AB"/>
    <w:rsid w:val="77FDB340"/>
    <w:rsid w:val="78F78137"/>
    <w:rsid w:val="7AFCF191"/>
    <w:rsid w:val="7B3F98F3"/>
    <w:rsid w:val="7BF7AB9F"/>
    <w:rsid w:val="7CF7490B"/>
    <w:rsid w:val="7DB7AE50"/>
    <w:rsid w:val="7ECF5475"/>
    <w:rsid w:val="7EDFAF97"/>
    <w:rsid w:val="7EFB80D1"/>
    <w:rsid w:val="7FDCEF4C"/>
    <w:rsid w:val="7FEF77E4"/>
    <w:rsid w:val="7FF79C48"/>
    <w:rsid w:val="7FFEF485"/>
    <w:rsid w:val="9F3EA016"/>
    <w:rsid w:val="A9DBDE43"/>
    <w:rsid w:val="ACFDD420"/>
    <w:rsid w:val="B756C7C1"/>
    <w:rsid w:val="B77724AE"/>
    <w:rsid w:val="B79F69B1"/>
    <w:rsid w:val="B7F6253E"/>
    <w:rsid w:val="B7FF524A"/>
    <w:rsid w:val="BB73DBC5"/>
    <w:rsid w:val="BDE619D6"/>
    <w:rsid w:val="BEBFD45C"/>
    <w:rsid w:val="CBD3065F"/>
    <w:rsid w:val="CDD7DDF4"/>
    <w:rsid w:val="CE7F9C9F"/>
    <w:rsid w:val="D2DF8652"/>
    <w:rsid w:val="D65F9FFA"/>
    <w:rsid w:val="D77D2BC6"/>
    <w:rsid w:val="DEEE4BAC"/>
    <w:rsid w:val="DEFF0E70"/>
    <w:rsid w:val="DF7F059D"/>
    <w:rsid w:val="DFBFF7D0"/>
    <w:rsid w:val="DFDD7E8A"/>
    <w:rsid w:val="E1DD29B3"/>
    <w:rsid w:val="EE55341E"/>
    <w:rsid w:val="EF7B8323"/>
    <w:rsid w:val="EFF6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58A1"/>
  <w15:docId w15:val="{DDA34C90-C758-4634-84DF-B61DE603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首行缩进 21"/>
    <w:basedOn w:val="a"/>
    <w:uiPriority w:val="99"/>
    <w:qFormat/>
    <w:pPr>
      <w:ind w:leftChars="200" w:left="420" w:firstLineChars="200" w:firstLine="420"/>
    </w:pPr>
    <w:rPr>
      <w:rFonts w:ascii="Calibri" w:eastAsia="宋体" w:hAnsi="Calibri" w:cs="宋体"/>
    </w:rPr>
  </w:style>
  <w:style w:type="paragraph" w:styleId="5">
    <w:name w:val="index 5"/>
    <w:basedOn w:val="a"/>
    <w:next w:val="a"/>
    <w:qFormat/>
    <w:pPr>
      <w:ind w:leftChars="800" w:left="800"/>
    </w:pPr>
  </w:style>
  <w:style w:type="paragraph" w:styleId="a3">
    <w:name w:val="footer"/>
    <w:basedOn w:val="a"/>
    <w:next w:val="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A澜笑妈妈</dc:creator>
  <cp:lastModifiedBy>hp</cp:lastModifiedBy>
  <cp:revision>4</cp:revision>
  <cp:lastPrinted>2022-08-17T14:13:00Z</cp:lastPrinted>
  <dcterms:created xsi:type="dcterms:W3CDTF">2022-07-28T23:34:00Z</dcterms:created>
  <dcterms:modified xsi:type="dcterms:W3CDTF">2022-08-19T05:58:00Z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